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1E" w:rsidRDefault="008B6A1E" w:rsidP="008B6A1E">
      <w:pPr>
        <w:jc w:val="center"/>
      </w:pPr>
      <w:r>
        <w:rPr>
          <w:rFonts w:hint="cs"/>
          <w:rtl/>
        </w:rPr>
        <w:t xml:space="preserve">חידות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ה</w:t>
      </w:r>
    </w:p>
    <w:p w:rsidR="008B6A1E" w:rsidRDefault="008B6A1E" w:rsidP="008B6A1E">
      <w:pPr>
        <w:spacing w:before="120" w:after="120" w:line="288" w:lineRule="auto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אני התאריך שאם אני מגיע וטרם ירדו גשמים – כל הציבור מתענ</w:t>
      </w:r>
      <w:r>
        <w:rPr>
          <w:rFonts w:hint="cs"/>
          <w:sz w:val="26"/>
          <w:szCs w:val="26"/>
          <w:rtl/>
        </w:rPr>
        <w:t>ה</w:t>
      </w:r>
      <w:r>
        <w:rPr>
          <w:sz w:val="26"/>
          <w:szCs w:val="26"/>
          <w:rtl/>
        </w:rPr>
        <w:t>. 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אנחנו הימים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בהם מתענים.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אנחנו אלה שגוזרים תענית</w:t>
      </w:r>
      <w:r>
        <w:rPr>
          <w:rFonts w:hint="cs"/>
          <w:sz w:val="26"/>
          <w:szCs w:val="26"/>
          <w:rtl/>
        </w:rPr>
        <w:t xml:space="preserve"> על הציבור</w:t>
      </w:r>
      <w:r>
        <w:rPr>
          <w:sz w:val="26"/>
          <w:szCs w:val="26"/>
          <w:rtl/>
        </w:rPr>
        <w:t>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אנחנו פעולות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מותר לעשות גם אחרי החושך, אך אסור מהבוקר עד צאת הכוכבים.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אותנו </w:t>
      </w:r>
      <w:r>
        <w:rPr>
          <w:rFonts w:hint="cs"/>
          <w:sz w:val="26"/>
          <w:szCs w:val="26"/>
          <w:rtl/>
        </w:rPr>
        <w:t>פעולות ש</w:t>
      </w:r>
      <w:r>
        <w:rPr>
          <w:sz w:val="26"/>
          <w:szCs w:val="26"/>
          <w:rtl/>
        </w:rPr>
        <w:t>מותר לעשות גם בזמן ה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>עני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 xml:space="preserve"> עצמה, כלומר אפילו מהבוקר עד צאת הכוכבים. מי אנחנו?</w:t>
      </w:r>
    </w:p>
    <w:p w:rsidR="00570ED6" w:rsidRDefault="00570ED6">
      <w:pPr>
        <w:rPr>
          <w:rFonts w:hint="cs"/>
          <w:rtl/>
        </w:rPr>
      </w:pPr>
    </w:p>
    <w:p w:rsidR="008B6A1E" w:rsidRDefault="008B6A1E">
      <w:pPr>
        <w:rPr>
          <w:rFonts w:hint="cs"/>
          <w:rtl/>
        </w:rPr>
      </w:pPr>
    </w:p>
    <w:p w:rsidR="008B6A1E" w:rsidRDefault="008B6A1E">
      <w:pPr>
        <w:rPr>
          <w:rFonts w:hint="cs"/>
          <w:rtl/>
        </w:rPr>
      </w:pPr>
    </w:p>
    <w:p w:rsidR="008B6A1E" w:rsidRDefault="008B6A1E" w:rsidP="008B6A1E">
      <w:pPr>
        <w:jc w:val="center"/>
      </w:pPr>
      <w:r>
        <w:rPr>
          <w:rFonts w:hint="cs"/>
          <w:rtl/>
        </w:rPr>
        <w:t xml:space="preserve">חידות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ה</w:t>
      </w:r>
    </w:p>
    <w:p w:rsidR="008B6A1E" w:rsidRDefault="008B6A1E" w:rsidP="008B6A1E">
      <w:pPr>
        <w:spacing w:before="120" w:after="120" w:line="288" w:lineRule="auto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אני התאריך שאם אני מגיע וטרם ירדו גשמים – כל הציבור מתענ</w:t>
      </w:r>
      <w:r>
        <w:rPr>
          <w:rFonts w:hint="cs"/>
          <w:sz w:val="26"/>
          <w:szCs w:val="26"/>
          <w:rtl/>
        </w:rPr>
        <w:t>ה</w:t>
      </w:r>
      <w:r>
        <w:rPr>
          <w:sz w:val="26"/>
          <w:szCs w:val="26"/>
          <w:rtl/>
        </w:rPr>
        <w:t>. 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אנחנו הימים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בהם מתענים.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אנחנו אלה שגוזרים תענית</w:t>
      </w:r>
      <w:r>
        <w:rPr>
          <w:rFonts w:hint="cs"/>
          <w:sz w:val="26"/>
          <w:szCs w:val="26"/>
          <w:rtl/>
        </w:rPr>
        <w:t xml:space="preserve"> על הציבור</w:t>
      </w:r>
      <w:r>
        <w:rPr>
          <w:sz w:val="26"/>
          <w:szCs w:val="26"/>
          <w:rtl/>
        </w:rPr>
        <w:t>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אנחנו פעולות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מותר לעשות גם אחרי החושך, אך אסור מהבוקר עד צאת הכוכבים.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אותנו </w:t>
      </w:r>
      <w:r>
        <w:rPr>
          <w:rFonts w:hint="cs"/>
          <w:sz w:val="26"/>
          <w:szCs w:val="26"/>
          <w:rtl/>
        </w:rPr>
        <w:t>פעולות ש</w:t>
      </w:r>
      <w:r>
        <w:rPr>
          <w:sz w:val="26"/>
          <w:szCs w:val="26"/>
          <w:rtl/>
        </w:rPr>
        <w:t>מותר לעשות גם בזמן ה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>עני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 xml:space="preserve"> עצמה, כלומר אפילו מהבוקר עד צאת הכוכבים. מי אנחנו?</w:t>
      </w:r>
    </w:p>
    <w:p w:rsidR="008B6A1E" w:rsidRDefault="008B6A1E" w:rsidP="008B6A1E"/>
    <w:p w:rsidR="008B6A1E" w:rsidRDefault="008B6A1E">
      <w:pPr>
        <w:rPr>
          <w:rFonts w:hint="cs"/>
          <w:rtl/>
        </w:rPr>
      </w:pPr>
    </w:p>
    <w:p w:rsidR="008B6A1E" w:rsidRDefault="008B6A1E" w:rsidP="008B6A1E">
      <w:pPr>
        <w:jc w:val="center"/>
      </w:pPr>
      <w:r>
        <w:rPr>
          <w:rFonts w:hint="cs"/>
          <w:rtl/>
        </w:rPr>
        <w:t xml:space="preserve">חידות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ה</w:t>
      </w:r>
    </w:p>
    <w:p w:rsidR="008B6A1E" w:rsidRDefault="008B6A1E" w:rsidP="008B6A1E">
      <w:pPr>
        <w:spacing w:before="120" w:after="120" w:line="288" w:lineRule="auto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אני התאריך שאם אני מגיע וטרם ירדו גשמים – כל הציבור מתענ</w:t>
      </w:r>
      <w:r>
        <w:rPr>
          <w:rFonts w:hint="cs"/>
          <w:sz w:val="26"/>
          <w:szCs w:val="26"/>
          <w:rtl/>
        </w:rPr>
        <w:t>ה</w:t>
      </w:r>
      <w:r>
        <w:rPr>
          <w:sz w:val="26"/>
          <w:szCs w:val="26"/>
          <w:rtl/>
        </w:rPr>
        <w:t>. מי אני?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אנחנו הימים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בהם מתענים.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אנחנו אלה שגוזרים תענית</w:t>
      </w:r>
      <w:r>
        <w:rPr>
          <w:rFonts w:hint="cs"/>
          <w:sz w:val="26"/>
          <w:szCs w:val="26"/>
          <w:rtl/>
        </w:rPr>
        <w:t xml:space="preserve"> על הציבור</w:t>
      </w:r>
      <w:r>
        <w:rPr>
          <w:sz w:val="26"/>
          <w:szCs w:val="26"/>
          <w:rtl/>
        </w:rPr>
        <w:t>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אנחנו פעולות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ש</w:t>
      </w:r>
      <w:r>
        <w:rPr>
          <w:sz w:val="26"/>
          <w:szCs w:val="26"/>
          <w:rtl/>
        </w:rPr>
        <w:t>מותר לעשות גם אחרי החושך, אך אסור מהבוקר עד צאת הכוכבים. מי אנחנו?</w:t>
      </w:r>
    </w:p>
    <w:p w:rsidR="008B6A1E" w:rsidRDefault="008B6A1E" w:rsidP="008B6A1E">
      <w:pPr>
        <w:spacing w:before="120" w:after="120" w:line="288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אותנו </w:t>
      </w:r>
      <w:r>
        <w:rPr>
          <w:rFonts w:hint="cs"/>
          <w:sz w:val="26"/>
          <w:szCs w:val="26"/>
          <w:rtl/>
        </w:rPr>
        <w:t>פעולות ש</w:t>
      </w:r>
      <w:r>
        <w:rPr>
          <w:sz w:val="26"/>
          <w:szCs w:val="26"/>
          <w:rtl/>
        </w:rPr>
        <w:t>מותר לעשות גם בזמן ה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>עני</w:t>
      </w:r>
      <w:r>
        <w:rPr>
          <w:rFonts w:hint="cs"/>
          <w:sz w:val="26"/>
          <w:szCs w:val="26"/>
          <w:rtl/>
        </w:rPr>
        <w:t>ת</w:t>
      </w:r>
      <w:r>
        <w:rPr>
          <w:sz w:val="26"/>
          <w:szCs w:val="26"/>
          <w:rtl/>
        </w:rPr>
        <w:t xml:space="preserve"> עצמה, כלומר אפילו מהבוקר עד צאת הכוכבים. מי אנחנו?</w:t>
      </w:r>
    </w:p>
    <w:p w:rsidR="008B6A1E" w:rsidRPr="008B6A1E" w:rsidRDefault="008B6A1E">
      <w:bookmarkStart w:id="0" w:name="_GoBack"/>
      <w:bookmarkEnd w:id="0"/>
    </w:p>
    <w:sectPr w:rsidR="008B6A1E" w:rsidRPr="008B6A1E" w:rsidSect="008B6A1E">
      <w:pgSz w:w="11906" w:h="16838"/>
      <w:pgMar w:top="709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E"/>
    <w:rsid w:val="00570ED6"/>
    <w:rsid w:val="008B6A1E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2016-11-27T08:54:00Z</dcterms:created>
  <dcterms:modified xsi:type="dcterms:W3CDTF">2016-11-27T08:56:00Z</dcterms:modified>
</cp:coreProperties>
</file>