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0" w:rsidRPr="00F16493" w:rsidRDefault="002B595E" w:rsidP="00242980">
      <w:pPr>
        <w:spacing w:after="12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w:pict>
          <v:roundrect id="_x0000_s1028" style="position:absolute;left:0;text-align:left;margin-left:5.5pt;margin-top:-36.2pt;width:389.45pt;height:46.75pt;z-index:251660288" arcsize="10923f" fillcolor="#7f7f7f [1612]" strokecolor="#f2f2f2 [3041]" strokeweight="3pt">
            <v:shadow on="t" type="perspective" color="#243f60 [1604]" opacity=".5" offset="1pt" offset2="-1pt"/>
            <v:textbox>
              <w:txbxContent>
                <w:p w:rsidR="001A5CA9" w:rsidRPr="001A5CA9" w:rsidRDefault="009D4263" w:rsidP="001A5CA9">
                  <w:pPr>
                    <w:spacing w:before="120"/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יחידה</w:t>
                  </w:r>
                  <w:r w:rsidR="00CD57F7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  <w:r w:rsidR="00465394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3: פרק א משנה ב</w:t>
                  </w:r>
                </w:p>
              </w:txbxContent>
            </v:textbox>
            <w10:wrap anchorx="page"/>
          </v:roundrect>
        </w:pict>
      </w:r>
      <w:r>
        <w:rPr>
          <w:rFonts w:cs="David"/>
          <w:b/>
          <w:bCs/>
          <w:noProof/>
          <w:sz w:val="32"/>
          <w:szCs w:val="32"/>
          <w:rtl/>
        </w:rPr>
        <w:pict>
          <v:rect id="_x0000_s1029" style="position:absolute;left:0;text-align:left;margin-left:-219.35pt;margin-top:-71.05pt;width:726.85pt;height:60.75pt;z-index:251657215" fillcolor="#d8d8d8 [2732]">
            <w10:wrap anchorx="page"/>
          </v:rect>
        </w:pict>
      </w:r>
    </w:p>
    <w:p w:rsidR="00F16493" w:rsidRPr="004F65FB" w:rsidRDefault="00465394" w:rsidP="00235B45">
      <w:pPr>
        <w:spacing w:before="240" w:after="24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חשש לאחר בדיקת חמץ</w:t>
      </w:r>
    </w:p>
    <w:p w:rsidR="00465394" w:rsidRPr="00465394" w:rsidRDefault="00465394" w:rsidP="00465394">
      <w:pPr>
        <w:spacing w:after="120"/>
        <w:rPr>
          <w:rFonts w:cs="David"/>
          <w:sz w:val="24"/>
          <w:szCs w:val="24"/>
          <w:rtl/>
        </w:rPr>
      </w:pPr>
      <w:r w:rsidRPr="00465394">
        <w:rPr>
          <w:rFonts w:cs="David" w:hint="cs"/>
          <w:b/>
          <w:bCs/>
          <w:sz w:val="24"/>
          <w:szCs w:val="24"/>
          <w:rtl/>
        </w:rPr>
        <w:t xml:space="preserve">אֵין </w:t>
      </w:r>
      <w:proofErr w:type="spellStart"/>
      <w:r w:rsidRPr="00465394">
        <w:rPr>
          <w:rFonts w:cs="David" w:hint="cs"/>
          <w:b/>
          <w:bCs/>
          <w:sz w:val="24"/>
          <w:szCs w:val="24"/>
          <w:rtl/>
        </w:rPr>
        <w:t>חוֹשְׁ</w:t>
      </w:r>
      <w:proofErr w:type="spellEnd"/>
      <w:r w:rsidRPr="00465394">
        <w:rPr>
          <w:rFonts w:cs="David" w:hint="cs"/>
          <w:b/>
          <w:bCs/>
          <w:sz w:val="24"/>
          <w:szCs w:val="24"/>
          <w:rtl/>
        </w:rPr>
        <w:t>שִׁין שֶׁמָּא גֵרְרָה חֻלְדָּה מִבַּיִת לְבַי</w:t>
      </w:r>
      <w:proofErr w:type="spellStart"/>
      <w:r w:rsidRPr="00465394">
        <w:rPr>
          <w:rFonts w:cs="David" w:hint="cs"/>
          <w:b/>
          <w:bCs/>
          <w:sz w:val="24"/>
          <w:szCs w:val="24"/>
          <w:rtl/>
        </w:rPr>
        <w:t>ִת</w:t>
      </w:r>
      <w:proofErr w:type="spellEnd"/>
      <w:r w:rsidRPr="00465394">
        <w:rPr>
          <w:rFonts w:cs="David" w:hint="cs"/>
          <w:b/>
          <w:bCs/>
          <w:sz w:val="24"/>
          <w:szCs w:val="24"/>
          <w:rtl/>
        </w:rPr>
        <w:t xml:space="preserve"> וּמִמָּ</w:t>
      </w:r>
      <w:proofErr w:type="spellStart"/>
      <w:r w:rsidRPr="00465394">
        <w:rPr>
          <w:rFonts w:cs="David" w:hint="cs"/>
          <w:b/>
          <w:bCs/>
          <w:sz w:val="24"/>
          <w:szCs w:val="24"/>
          <w:rtl/>
        </w:rPr>
        <w:t>קוֹם</w:t>
      </w:r>
      <w:proofErr w:type="spellEnd"/>
      <w:r w:rsidRPr="00465394">
        <w:rPr>
          <w:rFonts w:cs="David" w:hint="cs"/>
          <w:b/>
          <w:bCs/>
          <w:sz w:val="24"/>
          <w:szCs w:val="24"/>
          <w:rtl/>
        </w:rPr>
        <w:t xml:space="preserve"> לְמָקוֹם.</w:t>
      </w:r>
    </w:p>
    <w:p w:rsidR="00465394" w:rsidRPr="00465394" w:rsidRDefault="00465394" w:rsidP="00465394">
      <w:pPr>
        <w:spacing w:after="120"/>
        <w:rPr>
          <w:rFonts w:cs="David"/>
          <w:b/>
          <w:bCs/>
          <w:sz w:val="24"/>
          <w:szCs w:val="24"/>
          <w:rtl/>
        </w:rPr>
      </w:pPr>
      <w:proofErr w:type="spellStart"/>
      <w:r w:rsidRPr="00465394">
        <w:rPr>
          <w:rFonts w:cs="David" w:hint="cs"/>
          <w:b/>
          <w:bCs/>
          <w:sz w:val="24"/>
          <w:szCs w:val="24"/>
          <w:rtl/>
        </w:rPr>
        <w:t>דְּ</w:t>
      </w:r>
      <w:proofErr w:type="spellEnd"/>
      <w:r w:rsidRPr="00465394">
        <w:rPr>
          <w:rFonts w:cs="David" w:hint="cs"/>
          <w:b/>
          <w:bCs/>
          <w:sz w:val="24"/>
          <w:szCs w:val="24"/>
          <w:rtl/>
        </w:rPr>
        <w:t>אִם כֵּן</w:t>
      </w:r>
      <w:r w:rsidRPr="00465394">
        <w:rPr>
          <w:rFonts w:cs="David"/>
          <w:b/>
          <w:bCs/>
          <w:sz w:val="24"/>
          <w:szCs w:val="24"/>
          <w:rtl/>
        </w:rPr>
        <w:t xml:space="preserve">, </w:t>
      </w:r>
      <w:r w:rsidRPr="00465394">
        <w:rPr>
          <w:rFonts w:cs="David" w:hint="cs"/>
          <w:b/>
          <w:bCs/>
          <w:sz w:val="24"/>
          <w:szCs w:val="24"/>
          <w:rtl/>
        </w:rPr>
        <w:t>מֵחָצֵר לְחָצ</w:t>
      </w:r>
      <w:proofErr w:type="spellStart"/>
      <w:r w:rsidRPr="00465394">
        <w:rPr>
          <w:rFonts w:cs="David" w:hint="cs"/>
          <w:b/>
          <w:bCs/>
          <w:sz w:val="24"/>
          <w:szCs w:val="24"/>
          <w:rtl/>
        </w:rPr>
        <w:t>ֵר</w:t>
      </w:r>
      <w:proofErr w:type="spellEnd"/>
      <w:r w:rsidRPr="00465394">
        <w:rPr>
          <w:rFonts w:cs="David" w:hint="cs"/>
          <w:b/>
          <w:bCs/>
          <w:sz w:val="24"/>
          <w:szCs w:val="24"/>
          <w:rtl/>
        </w:rPr>
        <w:t xml:space="preserve"> וּמֵעִיר לְעִיר</w:t>
      </w:r>
      <w:r w:rsidRPr="00465394">
        <w:rPr>
          <w:rFonts w:cs="David"/>
          <w:b/>
          <w:bCs/>
          <w:sz w:val="24"/>
          <w:szCs w:val="24"/>
          <w:rtl/>
        </w:rPr>
        <w:t xml:space="preserve">, </w:t>
      </w:r>
      <w:r w:rsidRPr="00465394">
        <w:rPr>
          <w:rFonts w:cs="David" w:hint="cs"/>
          <w:b/>
          <w:bCs/>
          <w:sz w:val="24"/>
          <w:szCs w:val="24"/>
          <w:rtl/>
        </w:rPr>
        <w:t>אֵין לַדָּבָר סוֹף.</w:t>
      </w:r>
    </w:p>
    <w:p w:rsidR="00242980" w:rsidRDefault="00465394" w:rsidP="00242980">
      <w:pPr>
        <w:spacing w:after="120"/>
        <w:rPr>
          <w:rFonts w:eastAsia="Calibri" w:cs="David"/>
          <w:b/>
          <w:bCs/>
          <w:sz w:val="28"/>
          <w:szCs w:val="28"/>
          <w:rtl/>
        </w:rPr>
      </w:pPr>
      <w:r>
        <w:rPr>
          <w:rFonts w:eastAsia="Calibri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6985</wp:posOffset>
            </wp:positionV>
            <wp:extent cx="1257300" cy="904875"/>
            <wp:effectExtent l="19050" t="0" r="0" b="0"/>
            <wp:wrapSquare wrapText="bothSides"/>
            <wp:docPr id="3" name="תמונה 1" descr="C:\Users\צבי\Dropbox\צוות כותבי משנה\ה\רונית כיתה ה\מדריך למורה\תמונות ותרשימים\סמליל מב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מבנ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F1C" w:rsidRDefault="00284F1C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284F1C" w:rsidRDefault="00284F1C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 w:hint="cs"/>
          <w:b/>
          <w:bCs/>
          <w:sz w:val="24"/>
          <w:szCs w:val="24"/>
          <w:u w:val="single"/>
          <w:rtl/>
        </w:rPr>
      </w:pPr>
    </w:p>
    <w:p w:rsidR="00465394" w:rsidRPr="00465394" w:rsidRDefault="00465394" w:rsidP="00242980">
      <w:pPr>
        <w:spacing w:after="12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מלאו את המקומות הממוספרים בטבלה שלפניכם.</w:t>
      </w:r>
    </w:p>
    <w:tbl>
      <w:tblPr>
        <w:bidiVisual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640"/>
        <w:gridCol w:w="3824"/>
        <w:gridCol w:w="2585"/>
        <w:gridCol w:w="1250"/>
      </w:tblGrid>
      <w:tr w:rsidR="00465394" w:rsidRPr="00675E7A" w:rsidTr="00465394">
        <w:trPr>
          <w:trHeight w:val="674"/>
        </w:trPr>
        <w:tc>
          <w:tcPr>
            <w:tcW w:w="0" w:type="auto"/>
          </w:tcPr>
          <w:p w:rsidR="00465394" w:rsidRPr="00675E7A" w:rsidRDefault="00465394" w:rsidP="004F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75E7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כותרת</w:t>
            </w:r>
          </w:p>
        </w:tc>
        <w:tc>
          <w:tcPr>
            <w:tcW w:w="0" w:type="auto"/>
          </w:tcPr>
          <w:p w:rsidR="00465394" w:rsidRPr="00675E7A" w:rsidRDefault="00465394" w:rsidP="004F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75E7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אומר</w:t>
            </w:r>
          </w:p>
        </w:tc>
        <w:tc>
          <w:tcPr>
            <w:tcW w:w="0" w:type="auto"/>
          </w:tcPr>
          <w:p w:rsidR="00465394" w:rsidRPr="00675E7A" w:rsidRDefault="00465394" w:rsidP="004F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75E7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מקרה</w:t>
            </w:r>
          </w:p>
        </w:tc>
        <w:tc>
          <w:tcPr>
            <w:tcW w:w="2585" w:type="dxa"/>
          </w:tcPr>
          <w:p w:rsidR="00465394" w:rsidRPr="00675E7A" w:rsidRDefault="00465394" w:rsidP="004F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75E7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דין</w:t>
            </w:r>
          </w:p>
        </w:tc>
        <w:tc>
          <w:tcPr>
            <w:tcW w:w="1250" w:type="dxa"/>
          </w:tcPr>
          <w:p w:rsidR="00465394" w:rsidRPr="00675E7A" w:rsidRDefault="00465394" w:rsidP="004F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75E7A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טעם</w:t>
            </w:r>
          </w:p>
        </w:tc>
      </w:tr>
      <w:tr w:rsidR="00465394" w:rsidRPr="00675E7A" w:rsidTr="00465394">
        <w:trPr>
          <w:trHeight w:val="719"/>
        </w:trPr>
        <w:tc>
          <w:tcPr>
            <w:tcW w:w="0" w:type="auto"/>
          </w:tcPr>
          <w:p w:rsidR="00465394" w:rsidRPr="00675E7A" w:rsidRDefault="00465394" w:rsidP="004F6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675E7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:rsidR="00465394" w:rsidRPr="00675E7A" w:rsidRDefault="00465394" w:rsidP="004F6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465394" w:rsidRPr="00675E7A" w:rsidRDefault="00465394" w:rsidP="004F6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675E7A">
              <w:rPr>
                <w:rFonts w:ascii="Times New Roman" w:hAnsi="Times New Roman" w:cs="David" w:hint="cs"/>
                <w:b/>
                <w:bCs/>
                <w:sz w:val="20"/>
                <w:szCs w:val="20"/>
                <w:rtl/>
              </w:rPr>
              <w:t>שֶׁמָּא גֵרְרָה חֻלְדָּה מִבַּיִת לְבַי</w:t>
            </w:r>
            <w:proofErr w:type="spellStart"/>
            <w:r w:rsidRPr="00675E7A">
              <w:rPr>
                <w:rFonts w:ascii="Times New Roman" w:hAnsi="Times New Roman" w:cs="David" w:hint="cs"/>
                <w:b/>
                <w:bCs/>
                <w:sz w:val="20"/>
                <w:szCs w:val="20"/>
                <w:rtl/>
              </w:rPr>
              <w:t>ִת</w:t>
            </w:r>
            <w:proofErr w:type="spellEnd"/>
            <w:r w:rsidRPr="00675E7A">
              <w:rPr>
                <w:rFonts w:ascii="Times New Roman" w:hAnsi="Times New Roman" w:cs="David" w:hint="cs"/>
                <w:b/>
                <w:bCs/>
                <w:sz w:val="20"/>
                <w:szCs w:val="20"/>
                <w:rtl/>
              </w:rPr>
              <w:t xml:space="preserve"> וּמִמָּ</w:t>
            </w:r>
            <w:proofErr w:type="spellStart"/>
            <w:r w:rsidRPr="00675E7A">
              <w:rPr>
                <w:rFonts w:ascii="Times New Roman" w:hAnsi="Times New Roman" w:cs="David" w:hint="cs"/>
                <w:b/>
                <w:bCs/>
                <w:sz w:val="20"/>
                <w:szCs w:val="20"/>
                <w:rtl/>
              </w:rPr>
              <w:t>קוֹם</w:t>
            </w:r>
            <w:proofErr w:type="spellEnd"/>
            <w:r w:rsidRPr="00675E7A">
              <w:rPr>
                <w:rFonts w:ascii="Times New Roman" w:hAnsi="Times New Roman" w:cs="David" w:hint="cs"/>
                <w:b/>
                <w:bCs/>
                <w:sz w:val="20"/>
                <w:szCs w:val="20"/>
                <w:rtl/>
              </w:rPr>
              <w:t xml:space="preserve"> לְמָקוֹם</w:t>
            </w:r>
          </w:p>
        </w:tc>
        <w:tc>
          <w:tcPr>
            <w:tcW w:w="2585" w:type="dxa"/>
          </w:tcPr>
          <w:p w:rsidR="00465394" w:rsidRPr="00675E7A" w:rsidRDefault="00465394" w:rsidP="004F6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675E7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250" w:type="dxa"/>
          </w:tcPr>
          <w:p w:rsidR="00465394" w:rsidRPr="00675E7A" w:rsidRDefault="00465394" w:rsidP="004F6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675E7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2</w:t>
            </w:r>
          </w:p>
        </w:tc>
      </w:tr>
    </w:tbl>
    <w:p w:rsidR="00F16493" w:rsidRDefault="00465394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121920</wp:posOffset>
            </wp:positionV>
            <wp:extent cx="1796415" cy="885825"/>
            <wp:effectExtent l="19050" t="0" r="0" b="0"/>
            <wp:wrapSquare wrapText="bothSides"/>
            <wp:docPr id="1" name="תמונה 1" descr="C:\Users\צבי\Dropbox\צוות כותבי משנה\ה\רונית כיתה ה\מדריך למורה\תמונות ותרשימים\סמליל הבנה ופרשנו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הבנה ופרשנות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493" w:rsidRDefault="00F16493" w:rsidP="00242980">
      <w:pPr>
        <w:spacing w:after="120"/>
        <w:rPr>
          <w:rFonts w:cs="David" w:hint="cs"/>
          <w:b/>
          <w:bCs/>
          <w:sz w:val="24"/>
          <w:szCs w:val="24"/>
          <w:u w:val="single"/>
          <w:rtl/>
        </w:rPr>
      </w:pPr>
    </w:p>
    <w:p w:rsidR="00465394" w:rsidRDefault="00465394" w:rsidP="00242980">
      <w:pPr>
        <w:spacing w:after="120"/>
        <w:rPr>
          <w:rFonts w:cs="David" w:hint="cs"/>
          <w:b/>
          <w:bCs/>
          <w:sz w:val="24"/>
          <w:szCs w:val="24"/>
          <w:u w:val="single"/>
          <w:rtl/>
        </w:rPr>
      </w:pPr>
    </w:p>
    <w:p w:rsidR="00465394" w:rsidRDefault="00465394" w:rsidP="00242980">
      <w:pPr>
        <w:spacing w:after="120"/>
        <w:rPr>
          <w:rFonts w:asciiTheme="minorBidi" w:hAnsiTheme="minorBidi" w:hint="cs"/>
          <w:rtl/>
        </w:rPr>
      </w:pPr>
    </w:p>
    <w:p w:rsidR="00465394" w:rsidRDefault="00465394" w:rsidP="00242980">
      <w:pPr>
        <w:spacing w:after="120"/>
        <w:rPr>
          <w:rFonts w:asciiTheme="minorBidi" w:hAnsiTheme="minorBidi" w:hint="cs"/>
          <w:rtl/>
        </w:rPr>
      </w:pPr>
      <w:r>
        <w:rPr>
          <w:rFonts w:asciiTheme="minorBidi" w:hAnsiTheme="minorBidi" w:hint="cs"/>
          <w:rtl/>
        </w:rPr>
        <w:t>המשנה כתובה בלשון מקוצרת, השלימו במחברותיכם:</w:t>
      </w:r>
    </w:p>
    <w:p w:rsidR="00465394" w:rsidRDefault="00465394" w:rsidP="00242980">
      <w:pPr>
        <w:spacing w:after="120"/>
        <w:rPr>
          <w:rFonts w:asciiTheme="minorBidi" w:hAnsiTheme="minorBidi" w:hint="cs"/>
          <w:rtl/>
        </w:rPr>
      </w:pPr>
      <w:r>
        <w:rPr>
          <w:rFonts w:asciiTheme="minorBidi" w:hAnsiTheme="minorBidi" w:hint="cs"/>
          <w:rtl/>
        </w:rPr>
        <w:t xml:space="preserve">א. מקרה: אין </w:t>
      </w:r>
      <w:proofErr w:type="spellStart"/>
      <w:r>
        <w:rPr>
          <w:rFonts w:asciiTheme="minorBidi" w:hAnsiTheme="minorBidi" w:hint="cs"/>
          <w:rtl/>
        </w:rPr>
        <w:t>חוששין</w:t>
      </w:r>
      <w:proofErr w:type="spellEnd"/>
      <w:r>
        <w:rPr>
          <w:rFonts w:asciiTheme="minorBidi" w:hAnsiTheme="minorBidi" w:hint="cs"/>
          <w:rtl/>
        </w:rPr>
        <w:t xml:space="preserve"> שמא גררה חולדה _____ מבית לבית. (</w:t>
      </w:r>
      <w:proofErr w:type="spellStart"/>
      <w:r>
        <w:rPr>
          <w:rFonts w:asciiTheme="minorBidi" w:hAnsiTheme="minorBidi" w:hint="cs"/>
          <w:rtl/>
        </w:rPr>
        <w:t>תרמילון</w:t>
      </w:r>
      <w:proofErr w:type="spellEnd"/>
      <w:r>
        <w:rPr>
          <w:rFonts w:asciiTheme="minorBidi" w:hAnsiTheme="minorBidi" w:hint="cs"/>
          <w:rtl/>
        </w:rPr>
        <w:t>: אבק, מצה, חמץ).</w:t>
      </w:r>
    </w:p>
    <w:p w:rsidR="00465394" w:rsidRDefault="00465394" w:rsidP="00242980">
      <w:pPr>
        <w:spacing w:after="120"/>
        <w:rPr>
          <w:rFonts w:asciiTheme="minorBidi" w:hAnsiTheme="minorBidi" w:hint="cs"/>
          <w:rtl/>
        </w:rPr>
      </w:pPr>
      <w:r>
        <w:rPr>
          <w:rFonts w:asciiTheme="minorBidi" w:hAnsiTheme="minorBidi" w:hint="cs"/>
          <w:rtl/>
        </w:rPr>
        <w:t xml:space="preserve">ב. טעם: </w:t>
      </w:r>
      <w:proofErr w:type="spellStart"/>
      <w:r>
        <w:rPr>
          <w:rFonts w:asciiTheme="minorBidi" w:hAnsiTheme="minorBidi" w:hint="cs"/>
          <w:rtl/>
        </w:rPr>
        <w:t>דאם</w:t>
      </w:r>
      <w:proofErr w:type="spellEnd"/>
      <w:r>
        <w:rPr>
          <w:rFonts w:asciiTheme="minorBidi" w:hAnsiTheme="minorBidi" w:hint="cs"/>
          <w:rtl/>
        </w:rPr>
        <w:t xml:space="preserve"> כן, נחשוש ש ____ ____ את _______ מחצר לחצר ומעיר לעיר ואין לדבר סוף.</w:t>
      </w:r>
    </w:p>
    <w:p w:rsidR="00465394" w:rsidRDefault="00465394" w:rsidP="00242980">
      <w:pPr>
        <w:spacing w:after="120"/>
        <w:rPr>
          <w:rFonts w:asciiTheme="minorBidi" w:hAnsiTheme="minorBidi" w:hint="cs"/>
          <w:rtl/>
        </w:rPr>
      </w:pPr>
      <w:r>
        <w:rPr>
          <w:rFonts w:asciiTheme="minorBidi" w:hAnsiTheme="minorBidi" w:hint="cs"/>
          <w:rtl/>
        </w:rPr>
        <w:t>ג. לסיכום: לאחר הבדיקה לא צריך לחשוש _________. הסיבה לכך היא _________________</w:t>
      </w:r>
    </w:p>
    <w:p w:rsidR="00465394" w:rsidRPr="00465394" w:rsidRDefault="00465394" w:rsidP="00242980">
      <w:pPr>
        <w:spacing w:after="12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___________________________________________________________________</w:t>
      </w:r>
    </w:p>
    <w:p w:rsidR="00242980" w:rsidRPr="00CD57F7" w:rsidRDefault="00242980" w:rsidP="009D4263">
      <w:pPr>
        <w:spacing w:after="120"/>
        <w:rPr>
          <w:rFonts w:asciiTheme="minorBidi" w:eastAsia="Calibri" w:hAnsiTheme="minorBidi"/>
          <w:sz w:val="24"/>
          <w:szCs w:val="24"/>
        </w:rPr>
      </w:pPr>
    </w:p>
    <w:p w:rsidR="006D07BF" w:rsidRDefault="00117023">
      <w:r w:rsidRPr="00117023">
        <w:rPr>
          <w:rFonts w:cs="Arial"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1830070</wp:posOffset>
            </wp:positionV>
            <wp:extent cx="1939925" cy="1057275"/>
            <wp:effectExtent l="19050" t="0" r="3175" b="0"/>
            <wp:wrapSquare wrapText="bothSides"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07BF" w:rsidSect="001A5CA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39" w:rsidRDefault="007F4F39" w:rsidP="00284F1C">
      <w:pPr>
        <w:spacing w:after="0" w:line="240" w:lineRule="auto"/>
      </w:pPr>
      <w:r>
        <w:separator/>
      </w:r>
    </w:p>
  </w:endnote>
  <w:endnote w:type="continuationSeparator" w:id="0">
    <w:p w:rsidR="007F4F39" w:rsidRDefault="007F4F39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39" w:rsidRDefault="007F4F39" w:rsidP="00284F1C">
      <w:pPr>
        <w:spacing w:after="0" w:line="240" w:lineRule="auto"/>
      </w:pPr>
      <w:r>
        <w:separator/>
      </w:r>
    </w:p>
  </w:footnote>
  <w:footnote w:type="continuationSeparator" w:id="0">
    <w:p w:rsidR="007F4F39" w:rsidRDefault="007F4F39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1C" w:rsidRDefault="00284F1C" w:rsidP="00284F1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6146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980"/>
    <w:rsid w:val="00117023"/>
    <w:rsid w:val="00121F5E"/>
    <w:rsid w:val="00123EFB"/>
    <w:rsid w:val="001A5CA9"/>
    <w:rsid w:val="00235B45"/>
    <w:rsid w:val="00242980"/>
    <w:rsid w:val="00284F1C"/>
    <w:rsid w:val="002B595E"/>
    <w:rsid w:val="003D7674"/>
    <w:rsid w:val="00417688"/>
    <w:rsid w:val="00465394"/>
    <w:rsid w:val="004F65FB"/>
    <w:rsid w:val="00535C72"/>
    <w:rsid w:val="007F4F39"/>
    <w:rsid w:val="0090670B"/>
    <w:rsid w:val="009D4263"/>
    <w:rsid w:val="009F16E3"/>
    <w:rsid w:val="00C14FAF"/>
    <w:rsid w:val="00CD57F7"/>
    <w:rsid w:val="00D53F7F"/>
    <w:rsid w:val="00F1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560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רונית דרור </cp:lastModifiedBy>
  <cp:revision>3</cp:revision>
  <dcterms:created xsi:type="dcterms:W3CDTF">2015-10-22T06:52:00Z</dcterms:created>
  <dcterms:modified xsi:type="dcterms:W3CDTF">2015-10-22T07:02:00Z</dcterms:modified>
</cp:coreProperties>
</file>