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8F" w:rsidRPr="00BF0B6E" w:rsidRDefault="00EE098F" w:rsidP="00AE2F79">
      <w:pPr>
        <w:spacing w:after="120"/>
        <w:jc w:val="center"/>
        <w:rPr>
          <w:b/>
          <w:bCs/>
          <w:sz w:val="28"/>
          <w:szCs w:val="28"/>
          <w:rtl/>
        </w:rPr>
      </w:pPr>
      <w:r w:rsidRPr="00BF0B6E">
        <w:rPr>
          <w:rFonts w:hint="cs"/>
          <w:b/>
          <w:bCs/>
          <w:sz w:val="28"/>
          <w:szCs w:val="28"/>
          <w:rtl/>
        </w:rPr>
        <w:t>יחידה</w:t>
      </w:r>
      <w:r w:rsidR="00AE2F79">
        <w:rPr>
          <w:rFonts w:hint="cs"/>
          <w:b/>
          <w:bCs/>
          <w:sz w:val="28"/>
          <w:szCs w:val="28"/>
          <w:rtl/>
        </w:rPr>
        <w:t xml:space="preserve"> 10</w:t>
      </w:r>
      <w:r w:rsidRPr="00BF0B6E">
        <w:rPr>
          <w:rFonts w:hint="cs"/>
          <w:b/>
          <w:bCs/>
          <w:sz w:val="28"/>
          <w:szCs w:val="28"/>
          <w:rtl/>
        </w:rPr>
        <w:t xml:space="preserve">: </w:t>
      </w:r>
      <w:r w:rsidR="00AE2F79">
        <w:rPr>
          <w:rFonts w:hint="cs"/>
          <w:b/>
          <w:bCs/>
          <w:sz w:val="28"/>
          <w:szCs w:val="28"/>
          <w:rtl/>
        </w:rPr>
        <w:t>הקדמה לפסחים פרק ה</w:t>
      </w:r>
      <w:r w:rsidRPr="00BF0B6E">
        <w:rPr>
          <w:rFonts w:hint="cs"/>
          <w:b/>
          <w:bCs/>
          <w:sz w:val="28"/>
          <w:szCs w:val="28"/>
          <w:rtl/>
        </w:rPr>
        <w:t xml:space="preserve"> </w:t>
      </w:r>
    </w:p>
    <w:p w:rsidR="00EE098F" w:rsidRPr="00BF0B6E" w:rsidRDefault="00AE2F79" w:rsidP="00EE098F">
      <w:pPr>
        <w:spacing w:after="120"/>
        <w:jc w:val="center"/>
        <w:rPr>
          <w:b/>
          <w:bCs/>
          <w:sz w:val="24"/>
          <w:szCs w:val="24"/>
          <w:rtl/>
        </w:rPr>
      </w:pPr>
      <w:r>
        <w:rPr>
          <w:rFonts w:hint="cs"/>
          <w:b/>
          <w:bCs/>
          <w:sz w:val="24"/>
          <w:szCs w:val="24"/>
          <w:rtl/>
        </w:rPr>
        <w:t>קרבן פסח</w:t>
      </w:r>
      <w:r w:rsidR="00EE098F" w:rsidRPr="00BF0B6E">
        <w:rPr>
          <w:rFonts w:hint="cs"/>
          <w:b/>
          <w:bCs/>
          <w:sz w:val="24"/>
          <w:szCs w:val="24"/>
          <w:rtl/>
        </w:rPr>
        <w:t xml:space="preserve"> </w:t>
      </w:r>
    </w:p>
    <w:p w:rsidR="00EE098F" w:rsidRDefault="00AE2F79" w:rsidP="00EE098F">
      <w:pPr>
        <w:spacing w:after="120"/>
        <w:rPr>
          <w:b/>
          <w:bCs/>
          <w:rtl/>
        </w:rPr>
      </w:pPr>
      <w:r>
        <w:rPr>
          <w:rFonts w:hint="cs"/>
          <w:b/>
          <w:bCs/>
          <w:rtl/>
        </w:rPr>
        <w:t>עולם הקרבנות רחוק מאד מהעולם שבו אנו חיים היום ולתוכו התלמידים גדלים. יחידה זו באה כדי לחבר מעט את התלמידים לעולם הקרבנות וללמוד על ייחודיותו של קרבן הפסח.</w:t>
      </w:r>
    </w:p>
    <w:p w:rsidR="009C61C5" w:rsidRDefault="00EE098F" w:rsidP="009C61C5">
      <w:pPr>
        <w:spacing w:after="120"/>
        <w:rPr>
          <w:b/>
          <w:bCs/>
          <w:rtl/>
        </w:rPr>
      </w:pPr>
      <w:r>
        <w:rPr>
          <w:rFonts w:hint="cs"/>
          <w:b/>
          <w:bCs/>
          <w:rtl/>
        </w:rPr>
        <w:t>משך הוראה מומלץ:</w:t>
      </w:r>
      <w:r w:rsidR="00AE2F79">
        <w:rPr>
          <w:rFonts w:hint="cs"/>
          <w:b/>
          <w:bCs/>
          <w:rtl/>
        </w:rPr>
        <w:t xml:space="preserve"> שיעור אחד</w:t>
      </w:r>
    </w:p>
    <w:p w:rsidR="00EE098F" w:rsidRPr="009C61C5" w:rsidRDefault="009C61C5" w:rsidP="00EE098F">
      <w:pPr>
        <w:spacing w:after="120"/>
        <w:rPr>
          <w:b/>
          <w:bCs/>
          <w:sz w:val="24"/>
          <w:szCs w:val="24"/>
          <w:rtl/>
        </w:rPr>
      </w:pPr>
      <w:r w:rsidRPr="009C61C5">
        <w:rPr>
          <w:rFonts w:hint="cs"/>
          <w:b/>
          <w:bCs/>
          <w:sz w:val="24"/>
          <w:szCs w:val="24"/>
          <w:rtl/>
        </w:rPr>
        <w:t xml:space="preserve">פרק ה עוסק כולו בקרבן הפסח, כאשר חלקו הראשון </w:t>
      </w:r>
      <w:r w:rsidRPr="009C61C5">
        <w:rPr>
          <w:b/>
          <w:bCs/>
          <w:sz w:val="24"/>
          <w:szCs w:val="24"/>
          <w:rtl/>
        </w:rPr>
        <w:t>–</w:t>
      </w:r>
      <w:r w:rsidRPr="009C61C5">
        <w:rPr>
          <w:rFonts w:hint="cs"/>
          <w:b/>
          <w:bCs/>
          <w:sz w:val="24"/>
          <w:szCs w:val="24"/>
          <w:rtl/>
        </w:rPr>
        <w:t xml:space="preserve"> משניות א-ד עוסקים בדינים הקשורים לקרבן פסח (ואלו משניות הלכתיות) וממשנה ה והלאה זהו תיאור של הקרבת קרבן הפסח. במידה והזמן לפני פסח קצר כדאי לדלג על המשניות הראשונות ולגשת לעסוק בתיאור ההקרבה ביחידה 15.</w:t>
      </w:r>
    </w:p>
    <w:p w:rsidR="009C61C5" w:rsidRDefault="009C61C5" w:rsidP="00EE098F">
      <w:pPr>
        <w:spacing w:after="120"/>
        <w:rPr>
          <w:rFonts w:hint="cs"/>
          <w:b/>
          <w:bCs/>
          <w:rtl/>
        </w:rPr>
      </w:pPr>
    </w:p>
    <w:p w:rsidR="00EE098F" w:rsidRPr="00A037E6" w:rsidRDefault="00EE098F" w:rsidP="00EE098F">
      <w:pPr>
        <w:spacing w:after="120"/>
        <w:rPr>
          <w:rtl/>
        </w:rPr>
      </w:pPr>
      <w:r w:rsidRPr="00A037E6">
        <w:rPr>
          <w:b/>
          <w:bCs/>
          <w:rtl/>
        </w:rPr>
        <w:t>מטרות</w:t>
      </w:r>
    </w:p>
    <w:p w:rsidR="00AE2F79" w:rsidRDefault="00AE2F79" w:rsidP="00EE098F">
      <w:pPr>
        <w:spacing w:after="120"/>
        <w:rPr>
          <w:rtl/>
        </w:rPr>
      </w:pPr>
      <w:r>
        <w:rPr>
          <w:rFonts w:hint="cs"/>
          <w:rtl/>
        </w:rPr>
        <w:t>1. הישג יסודות התושב"ע: התלמיד ילמד טעם להקרבת קרבנות באופן כללי.</w:t>
      </w:r>
    </w:p>
    <w:p w:rsidR="00AE2F79" w:rsidRDefault="00AE2F79" w:rsidP="00EE098F">
      <w:pPr>
        <w:spacing w:after="120"/>
        <w:rPr>
          <w:rtl/>
        </w:rPr>
      </w:pPr>
      <w:r>
        <w:rPr>
          <w:rFonts w:hint="cs"/>
          <w:rtl/>
        </w:rPr>
        <w:t>2. הישג יסודות התושב"ע: התלמיד ידע את מקורו של קרבן הפסח, ויכיר את ייחודו.</w:t>
      </w:r>
    </w:p>
    <w:p w:rsidR="00AE2F79" w:rsidRDefault="00AE2F79" w:rsidP="00EE098F">
      <w:pPr>
        <w:spacing w:after="120"/>
        <w:rPr>
          <w:rtl/>
        </w:rPr>
      </w:pPr>
      <w:r>
        <w:rPr>
          <w:rFonts w:hint="cs"/>
          <w:rtl/>
        </w:rPr>
        <w:t>3. הישג תורת חיים: התלמיד יפנים את המשמעות של לימוד על קרבן הפסח.</w:t>
      </w:r>
    </w:p>
    <w:p w:rsidR="00EE098F" w:rsidRPr="00A037E6" w:rsidRDefault="00EE098F" w:rsidP="00EE098F">
      <w:pPr>
        <w:spacing w:after="120"/>
        <w:rPr>
          <w:rtl/>
        </w:rPr>
      </w:pPr>
      <w:r w:rsidRPr="00A037E6">
        <w:t> </w:t>
      </w:r>
    </w:p>
    <w:p w:rsidR="00EE098F" w:rsidRPr="00A037E6" w:rsidRDefault="00EE098F" w:rsidP="00EE098F">
      <w:pPr>
        <w:spacing w:after="120"/>
      </w:pPr>
      <w:r w:rsidRPr="00A037E6">
        <w:rPr>
          <w:b/>
          <w:bCs/>
          <w:rtl/>
        </w:rPr>
        <w:t>פתיחה</w:t>
      </w:r>
    </w:p>
    <w:p w:rsidR="00EE098F" w:rsidRPr="00A037E6" w:rsidRDefault="00AE2F79" w:rsidP="00EE098F">
      <w:pPr>
        <w:spacing w:after="120"/>
      </w:pPr>
      <w:r>
        <w:rPr>
          <w:rFonts w:hint="cs"/>
          <w:rtl/>
        </w:rPr>
        <w:t>ניתן לפתוח את השיעור בשאלה של שירה בתחילת היחידה: בשביל מה מקריבים קרבנות? אנחנו מתפללים על כך כל יום, אך מה המטרה? במקביל אפשר להראות שיש סדר שלם בשישה סדרי משנה שעוסק בכך, וחלק גדול מחומש ויקרא. בשביל מה? הרי ה' לא צריך את הקרבנות?</w:t>
      </w:r>
      <w:r w:rsidR="00EE098F" w:rsidRPr="00A037E6">
        <w:t> </w:t>
      </w:r>
    </w:p>
    <w:p w:rsidR="00AE2F79" w:rsidRDefault="00AE2F79" w:rsidP="00EE098F">
      <w:pPr>
        <w:spacing w:after="120"/>
        <w:rPr>
          <w:b/>
          <w:bCs/>
          <w:rtl/>
        </w:rPr>
      </w:pPr>
    </w:p>
    <w:p w:rsidR="00EE098F" w:rsidRPr="00A037E6" w:rsidRDefault="00EE098F" w:rsidP="00EE098F">
      <w:pPr>
        <w:spacing w:after="120"/>
      </w:pPr>
      <w:r w:rsidRPr="00A037E6">
        <w:rPr>
          <w:b/>
          <w:bCs/>
          <w:rtl/>
        </w:rPr>
        <w:t>גוף השיעור</w:t>
      </w:r>
    </w:p>
    <w:p w:rsidR="006D07BF" w:rsidRPr="00B817A4" w:rsidRDefault="00AE2F79">
      <w:pPr>
        <w:rPr>
          <w:b/>
          <w:bCs/>
          <w:rtl/>
        </w:rPr>
      </w:pPr>
      <w:r w:rsidRPr="00B817A4">
        <w:rPr>
          <w:rFonts w:hint="cs"/>
          <w:b/>
          <w:bCs/>
          <w:rtl/>
        </w:rPr>
        <w:t>א. יסודות התושב"ע</w:t>
      </w:r>
    </w:p>
    <w:p w:rsidR="00AE2F79" w:rsidRDefault="00AE2F79">
      <w:pPr>
        <w:rPr>
          <w:rtl/>
        </w:rPr>
      </w:pPr>
      <w:r>
        <w:rPr>
          <w:rFonts w:hint="cs"/>
          <w:rtl/>
        </w:rPr>
        <w:t xml:space="preserve">כדאי להסביר בע"פ את ההסבר המופיע בחוברת ולהרחיב. באמת אנחנו לא יודעים עד הסוף את הסוד של הקרבנות. יש בזה טעמים נעלמים ועמוקים מאד. אך אפשר מעט ללמוד. אם אני נותן מתנה למישהו </w:t>
      </w:r>
      <w:r>
        <w:rPr>
          <w:rtl/>
        </w:rPr>
        <w:t>–</w:t>
      </w:r>
      <w:r>
        <w:rPr>
          <w:rFonts w:hint="cs"/>
          <w:rtl/>
        </w:rPr>
        <w:t xml:space="preserve"> אני מתקרב אליו. אני אוהב אותו יותר. הנתינה גורמת לאהבה. כך בקרבנות, כשאני נותן משהו ממני לעבודת ה' אני מתקרב לה', וזהו שורש המילה קרבן.</w:t>
      </w:r>
    </w:p>
    <w:p w:rsidR="00AE2F79" w:rsidRDefault="00EA439F">
      <w:pPr>
        <w:rPr>
          <w:rtl/>
        </w:rPr>
      </w:pPr>
      <w:r>
        <w:rPr>
          <w:rFonts w:hint="cs"/>
          <w:rtl/>
        </w:rPr>
        <w:t>משימה 1 בודקת הבנה בסיסית של הסבר זה.</w:t>
      </w:r>
    </w:p>
    <w:p w:rsidR="00EA439F" w:rsidRDefault="00EA439F">
      <w:pPr>
        <w:rPr>
          <w:rtl/>
        </w:rPr>
      </w:pPr>
      <w:r>
        <w:rPr>
          <w:rFonts w:hint="cs"/>
          <w:rtl/>
        </w:rPr>
        <w:t xml:space="preserve">המשך היחידה עוסק בקרבן פסח. שורש המילה </w:t>
      </w:r>
      <w:r>
        <w:rPr>
          <w:rtl/>
        </w:rPr>
        <w:t>–</w:t>
      </w:r>
      <w:r>
        <w:rPr>
          <w:rFonts w:hint="cs"/>
          <w:rtl/>
        </w:rPr>
        <w:t xml:space="preserve"> לפסוח, לדלג, שה' דילג במכת בכורות, שבאותו ערב הקריבו ישראל את קרבן הפסח, על בתי ישראל והציל אותם.</w:t>
      </w:r>
    </w:p>
    <w:p w:rsidR="00EA439F" w:rsidRDefault="00EA439F">
      <w:pPr>
        <w:rPr>
          <w:rtl/>
        </w:rPr>
      </w:pPr>
      <w:r>
        <w:rPr>
          <w:rFonts w:hint="cs"/>
          <w:rtl/>
        </w:rPr>
        <w:t>בסעיפים הראשונים של משימה 2 התלמידים נדרשים להבין את הפסוק ואת פירוש רש"י, ובסעיף ג הם מתבקשים לפתוח בספר שמות בתיאור של מכת בכורות. מומלץ לפתוח ולחוש את הדברים מתוך הכתובים.</w:t>
      </w:r>
    </w:p>
    <w:p w:rsidR="00EA439F" w:rsidRDefault="00EA439F">
      <w:pPr>
        <w:rPr>
          <w:rtl/>
        </w:rPr>
      </w:pPr>
      <w:r>
        <w:rPr>
          <w:rFonts w:hint="cs"/>
          <w:rtl/>
        </w:rPr>
        <w:t xml:space="preserve">ההעשרה היא חשובה, היא נוגעת בייחודיות של קרבן הפסח ושל חג הפסח. זהו קרבן שמוקרב על ידי כל אחד מעם ישראל באותו זמן, אך נאכל בבית משפחות </w:t>
      </w:r>
      <w:proofErr w:type="spellStart"/>
      <w:r>
        <w:rPr>
          <w:rFonts w:hint="cs"/>
          <w:rtl/>
        </w:rPr>
        <w:t>משפחות</w:t>
      </w:r>
      <w:proofErr w:type="spellEnd"/>
      <w:r>
        <w:rPr>
          <w:rFonts w:hint="cs"/>
          <w:rtl/>
        </w:rPr>
        <w:t xml:space="preserve">. זהו התפר בין משפחות לעם. </w:t>
      </w:r>
    </w:p>
    <w:p w:rsidR="00EA439F" w:rsidRDefault="00EA439F">
      <w:pPr>
        <w:rPr>
          <w:rtl/>
        </w:rPr>
      </w:pPr>
    </w:p>
    <w:p w:rsidR="00EA439F" w:rsidRPr="00B817A4" w:rsidRDefault="00EA439F">
      <w:pPr>
        <w:rPr>
          <w:b/>
          <w:bCs/>
          <w:rtl/>
        </w:rPr>
      </w:pPr>
      <w:r w:rsidRPr="00B817A4">
        <w:rPr>
          <w:rFonts w:hint="cs"/>
          <w:b/>
          <w:bCs/>
          <w:rtl/>
        </w:rPr>
        <w:t>ב. תורת חיים</w:t>
      </w:r>
    </w:p>
    <w:p w:rsidR="00EA439F" w:rsidRPr="00EE098F" w:rsidRDefault="00EA439F">
      <w:r>
        <w:rPr>
          <w:rFonts w:hint="cs"/>
          <w:rtl/>
        </w:rPr>
        <w:t xml:space="preserve">המטרה של חלק זה היא לתת </w:t>
      </w:r>
      <w:proofErr w:type="spellStart"/>
      <w:r>
        <w:rPr>
          <w:rFonts w:hint="cs"/>
          <w:rtl/>
        </w:rPr>
        <w:t>מוטיביציה</w:t>
      </w:r>
      <w:proofErr w:type="spellEnd"/>
      <w:r>
        <w:rPr>
          <w:rFonts w:hint="cs"/>
          <w:rtl/>
        </w:rPr>
        <w:t xml:space="preserve"> ללימוד הפרק כולו שעוסק בפרטי הקרבן. למה צריך ללמוד בכלל על הקרבנות אם אנחנו לא יכולים להקריב? והתשובה היא שאם אנחנו לא יכולים להקריב, הלימוד הוא כאילו ממש הקרבנו. כאילו נתנו משלנו והתקרבנו לה'. הלימוד הוא בעל משמעות הרבה יותר רחבה מאשר יידע.</w:t>
      </w:r>
    </w:p>
    <w:sectPr w:rsidR="00EA439F" w:rsidRPr="00EE098F" w:rsidSect="00535C72">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ACE" w:rsidRDefault="00CF5ACE" w:rsidP="00EE098F">
      <w:pPr>
        <w:spacing w:after="0" w:line="240" w:lineRule="auto"/>
      </w:pPr>
      <w:r>
        <w:separator/>
      </w:r>
    </w:p>
  </w:endnote>
  <w:endnote w:type="continuationSeparator" w:id="0">
    <w:p w:rsidR="00CF5ACE" w:rsidRDefault="00CF5ACE" w:rsidP="00EE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Pr="00EE098F" w:rsidRDefault="00EE098F" w:rsidP="00EE098F">
    <w:pPr>
      <w:pStyle w:val="a5"/>
      <w:jc w:val="center"/>
      <w:rPr>
        <w:b/>
        <w:bCs/>
        <w:color w:val="31849B" w:themeColor="accent5" w:themeShade="BF"/>
      </w:rPr>
    </w:pPr>
    <w:r>
      <w:rPr>
        <w:rFonts w:hint="cs"/>
        <w:b/>
        <w:bCs/>
        <w:color w:val="31849B" w:themeColor="accent5" w:themeShade="BF"/>
        <w:rtl/>
      </w:rPr>
      <w:t>כל הזכויות שמורות למרכז הלכה והוראה ולגמרא ברורה</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ACE" w:rsidRDefault="00CF5ACE" w:rsidP="00EE098F">
      <w:pPr>
        <w:spacing w:after="0" w:line="240" w:lineRule="auto"/>
      </w:pPr>
      <w:r>
        <w:separator/>
      </w:r>
    </w:p>
  </w:footnote>
  <w:footnote w:type="continuationSeparator" w:id="0">
    <w:p w:rsidR="00CF5ACE" w:rsidRDefault="00CF5ACE" w:rsidP="00EE0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Default="00EE098F" w:rsidP="00EE098F">
    <w:pPr>
      <w:pStyle w:val="a3"/>
      <w:jc w:val="center"/>
    </w:pPr>
    <w:r w:rsidRPr="00EE098F">
      <w:rPr>
        <w:rFonts w:cs="Arial"/>
        <w:noProof/>
        <w:rtl/>
      </w:rPr>
      <w:drawing>
        <wp:inline distT="0" distB="0" distL="0" distR="0">
          <wp:extent cx="1866291" cy="1095375"/>
          <wp:effectExtent l="19050" t="0" r="609" b="0"/>
          <wp:docPr id="1"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1"/>
                  <a:stretch>
                    <a:fillRect/>
                  </a:stretch>
                </pic:blipFill>
                <pic:spPr>
                  <a:xfrm>
                    <a:off x="0" y="0"/>
                    <a:ext cx="1869173" cy="109706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098F"/>
    <w:rsid w:val="00043E47"/>
    <w:rsid w:val="00296CB1"/>
    <w:rsid w:val="003D1F0B"/>
    <w:rsid w:val="00417688"/>
    <w:rsid w:val="00535C72"/>
    <w:rsid w:val="00593438"/>
    <w:rsid w:val="005B6148"/>
    <w:rsid w:val="008A382B"/>
    <w:rsid w:val="009C61C5"/>
    <w:rsid w:val="00AE2F79"/>
    <w:rsid w:val="00B817A4"/>
    <w:rsid w:val="00CF5ACE"/>
    <w:rsid w:val="00EA439F"/>
    <w:rsid w:val="00EE09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8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98F"/>
    <w:pPr>
      <w:tabs>
        <w:tab w:val="center" w:pos="4153"/>
        <w:tab w:val="right" w:pos="8306"/>
      </w:tabs>
      <w:spacing w:after="0" w:line="240" w:lineRule="auto"/>
    </w:pPr>
  </w:style>
  <w:style w:type="character" w:customStyle="1" w:styleId="a4">
    <w:name w:val="כותרת עליונה תו"/>
    <w:basedOn w:val="a0"/>
    <w:link w:val="a3"/>
    <w:uiPriority w:val="99"/>
    <w:semiHidden/>
    <w:rsid w:val="00EE098F"/>
  </w:style>
  <w:style w:type="paragraph" w:styleId="a5">
    <w:name w:val="footer"/>
    <w:basedOn w:val="a"/>
    <w:link w:val="a6"/>
    <w:uiPriority w:val="99"/>
    <w:semiHidden/>
    <w:unhideWhenUsed/>
    <w:rsid w:val="00EE098F"/>
    <w:pPr>
      <w:tabs>
        <w:tab w:val="center" w:pos="4153"/>
        <w:tab w:val="right" w:pos="8306"/>
      </w:tabs>
      <w:spacing w:after="0" w:line="240" w:lineRule="auto"/>
    </w:pPr>
  </w:style>
  <w:style w:type="character" w:customStyle="1" w:styleId="a6">
    <w:name w:val="כותרת תחתונה תו"/>
    <w:basedOn w:val="a0"/>
    <w:link w:val="a5"/>
    <w:uiPriority w:val="99"/>
    <w:semiHidden/>
    <w:rsid w:val="00EE098F"/>
  </w:style>
  <w:style w:type="paragraph" w:styleId="a7">
    <w:name w:val="Balloon Text"/>
    <w:basedOn w:val="a"/>
    <w:link w:val="a8"/>
    <w:uiPriority w:val="99"/>
    <w:semiHidden/>
    <w:unhideWhenUsed/>
    <w:rsid w:val="00EE098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E0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347</Words>
  <Characters>1735</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dc:creator>
  <cp:lastModifiedBy>רונית </cp:lastModifiedBy>
  <cp:revision>7</cp:revision>
  <dcterms:created xsi:type="dcterms:W3CDTF">2015-03-23T08:24:00Z</dcterms:created>
  <dcterms:modified xsi:type="dcterms:W3CDTF">2015-03-23T09:09:00Z</dcterms:modified>
</cp:coreProperties>
</file>